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6D04" w14:textId="77777777" w:rsidR="007E5D9A" w:rsidRDefault="007E5D9A" w:rsidP="007E5D9A">
      <w:pPr>
        <w:rPr>
          <w:sz w:val="24"/>
          <w:szCs w:val="24"/>
        </w:rPr>
      </w:pPr>
      <w:r>
        <w:rPr>
          <w:sz w:val="24"/>
          <w:szCs w:val="24"/>
        </w:rPr>
        <w:t xml:space="preserve">Dear Chair </w:t>
      </w:r>
      <w:proofErr w:type="spellStart"/>
      <w:r>
        <w:rPr>
          <w:sz w:val="24"/>
          <w:szCs w:val="24"/>
        </w:rPr>
        <w:t>Cristol</w:t>
      </w:r>
      <w:proofErr w:type="spellEnd"/>
      <w:r>
        <w:rPr>
          <w:sz w:val="24"/>
          <w:szCs w:val="24"/>
        </w:rPr>
        <w:t xml:space="preserve"> and Members of the Board,</w:t>
      </w:r>
    </w:p>
    <w:p w14:paraId="1D400CBF" w14:textId="77777777" w:rsidR="007E5D9A" w:rsidRDefault="007E5D9A" w:rsidP="007E5D9A">
      <w:pPr>
        <w:rPr>
          <w:sz w:val="24"/>
          <w:szCs w:val="24"/>
        </w:rPr>
      </w:pPr>
    </w:p>
    <w:p w14:paraId="3D35AA24" w14:textId="77777777" w:rsidR="007E5D9A" w:rsidRDefault="007E5D9A" w:rsidP="007E5D9A">
      <w:pPr>
        <w:rPr>
          <w:sz w:val="24"/>
          <w:szCs w:val="24"/>
        </w:rPr>
      </w:pPr>
      <w:r>
        <w:rPr>
          <w:sz w:val="24"/>
          <w:szCs w:val="24"/>
        </w:rPr>
        <w:t xml:space="preserve">On behalf of the Donaldson Run Civic Association (DRCA), this supports the May 11 request of the nine civic associations comprising this Group to accelerate the County's flood and stormwater mitigation planning and implementation for the Spout Run watershed.  The group has identified the physical infrastructure improvements </w:t>
      </w:r>
      <w:proofErr w:type="gramStart"/>
      <w:r>
        <w:rPr>
          <w:sz w:val="24"/>
          <w:szCs w:val="24"/>
        </w:rPr>
        <w:t>needed, and</w:t>
      </w:r>
      <w:proofErr w:type="gramEnd"/>
      <w:r>
        <w:rPr>
          <w:sz w:val="24"/>
          <w:szCs w:val="24"/>
        </w:rPr>
        <w:t xml:space="preserve"> calls for a sustained approach to support implementation.</w:t>
      </w:r>
    </w:p>
    <w:p w14:paraId="4ECD0E1B" w14:textId="77777777" w:rsidR="007E5D9A" w:rsidRDefault="007E5D9A" w:rsidP="007E5D9A">
      <w:pPr>
        <w:rPr>
          <w:sz w:val="24"/>
          <w:szCs w:val="24"/>
        </w:rPr>
      </w:pPr>
    </w:p>
    <w:p w14:paraId="2BA2F248" w14:textId="77777777" w:rsidR="007E5D9A" w:rsidRDefault="007E5D9A" w:rsidP="007E5D9A">
      <w:pPr>
        <w:rPr>
          <w:sz w:val="24"/>
          <w:szCs w:val="24"/>
        </w:rPr>
      </w:pPr>
      <w:r>
        <w:rPr>
          <w:sz w:val="24"/>
          <w:szCs w:val="24"/>
        </w:rPr>
        <w:t xml:space="preserve">DRCA has had similar concerns with respect to the Donaldson Run watershed, which have led to two stream restoration projects in our neighborhood.  Stormwater management of course also includes preserving trees.  As you know, these concerns have been reflected in DRCA's consistent requests that the County prioritize review of the lot coverage, height, and setback requirements for single-family (and now possible missing middle) development.  Such a review can </w:t>
      </w:r>
      <w:proofErr w:type="gramStart"/>
      <w:r>
        <w:rPr>
          <w:sz w:val="24"/>
          <w:szCs w:val="24"/>
        </w:rPr>
        <w:t>lead</w:t>
      </w:r>
      <w:proofErr w:type="gramEnd"/>
      <w:r>
        <w:rPr>
          <w:sz w:val="24"/>
          <w:szCs w:val="24"/>
        </w:rPr>
        <w:t xml:space="preserve"> to changes that would be consistent with the County's 2014 Stormwater Management Plan and the current climate-change driven storm conditions.  </w:t>
      </w:r>
    </w:p>
    <w:p w14:paraId="25359125" w14:textId="77777777" w:rsidR="007E5D9A" w:rsidRDefault="007E5D9A" w:rsidP="007E5D9A">
      <w:pPr>
        <w:rPr>
          <w:sz w:val="24"/>
          <w:szCs w:val="24"/>
        </w:rPr>
      </w:pPr>
    </w:p>
    <w:p w14:paraId="130DFBE1" w14:textId="77777777" w:rsidR="007E5D9A" w:rsidRDefault="007E5D9A" w:rsidP="007E5D9A">
      <w:pPr>
        <w:rPr>
          <w:sz w:val="24"/>
          <w:szCs w:val="24"/>
        </w:rPr>
      </w:pPr>
      <w:r>
        <w:rPr>
          <w:sz w:val="24"/>
          <w:szCs w:val="24"/>
        </w:rPr>
        <w:t>Thank you for your consideration of these comments.</w:t>
      </w:r>
    </w:p>
    <w:p w14:paraId="1A84AC80" w14:textId="77777777" w:rsidR="007E5D9A" w:rsidRDefault="007E5D9A" w:rsidP="007E5D9A">
      <w:pPr>
        <w:rPr>
          <w:sz w:val="24"/>
          <w:szCs w:val="24"/>
        </w:rPr>
      </w:pPr>
    </w:p>
    <w:p w14:paraId="6EDA6218" w14:textId="77777777" w:rsidR="007E5D9A" w:rsidRDefault="007E5D9A" w:rsidP="007E5D9A">
      <w:pPr>
        <w:rPr>
          <w:sz w:val="24"/>
          <w:szCs w:val="24"/>
        </w:rPr>
      </w:pPr>
      <w:r>
        <w:rPr>
          <w:sz w:val="24"/>
          <w:szCs w:val="24"/>
        </w:rPr>
        <w:t>Bill Richardson</w:t>
      </w:r>
    </w:p>
    <w:p w14:paraId="4AF22A61" w14:textId="77777777" w:rsidR="007E5D9A" w:rsidRDefault="007E5D9A" w:rsidP="007E5D9A">
      <w:pPr>
        <w:rPr>
          <w:sz w:val="24"/>
          <w:szCs w:val="24"/>
        </w:rPr>
      </w:pPr>
      <w:r>
        <w:rPr>
          <w:sz w:val="24"/>
          <w:szCs w:val="24"/>
        </w:rPr>
        <w:t>President</w:t>
      </w:r>
    </w:p>
    <w:p w14:paraId="4750A839" w14:textId="77777777" w:rsidR="007E5D9A" w:rsidRDefault="007E5D9A" w:rsidP="007E5D9A">
      <w:pPr>
        <w:rPr>
          <w:sz w:val="24"/>
          <w:szCs w:val="24"/>
        </w:rPr>
      </w:pPr>
      <w:r>
        <w:rPr>
          <w:sz w:val="24"/>
          <w:szCs w:val="24"/>
        </w:rPr>
        <w:t>Donaldson Run Civic Association</w:t>
      </w:r>
    </w:p>
    <w:p w14:paraId="3B65C9A9" w14:textId="77777777" w:rsidR="00D51F46" w:rsidRDefault="00D51F46"/>
    <w:sectPr w:rsidR="00D51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9A"/>
    <w:rsid w:val="007E5D9A"/>
    <w:rsid w:val="00D5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1A93"/>
  <w15:chartTrackingRefBased/>
  <w15:docId w15:val="{38D93097-A508-4427-A9EC-5239544F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Wilson</dc:creator>
  <cp:keywords/>
  <dc:description/>
  <cp:lastModifiedBy>Anne Wilson</cp:lastModifiedBy>
  <cp:revision>1</cp:revision>
  <dcterms:created xsi:type="dcterms:W3CDTF">2022-05-23T15:52:00Z</dcterms:created>
  <dcterms:modified xsi:type="dcterms:W3CDTF">2022-05-23T15:54:00Z</dcterms:modified>
</cp:coreProperties>
</file>